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A6B08" w14:textId="77777777" w:rsidR="007811F7" w:rsidRPr="007811F7" w:rsidRDefault="008E6A2F" w:rsidP="007811F7">
      <w:pPr>
        <w:pStyle w:val="EstiloTtulo1Centrado"/>
        <w:rPr>
          <w:rFonts w:ascii="Inter 18pt" w:hAnsi="Inter 18pt"/>
        </w:rPr>
      </w:pPr>
      <w:r>
        <w:rPr>
          <w:rFonts w:asciiTheme="minorHAnsi" w:hAnsiTheme="minorHAnsi" w:cstheme="minorHAnsi"/>
        </w:rPr>
        <w:t xml:space="preserve"> </w:t>
      </w:r>
      <w:r w:rsidR="007811F7" w:rsidRPr="007811F7">
        <w:rPr>
          <w:rFonts w:ascii="Inter 18pt" w:hAnsi="Inter 18pt"/>
        </w:rPr>
        <w:t>ANEXO I: Memoria de la candidatura</w:t>
      </w:r>
    </w:p>
    <w:p w14:paraId="356D40DC" w14:textId="7378E9A5" w:rsidR="001135A6" w:rsidRDefault="001135A6" w:rsidP="001135A6">
      <w:pPr>
        <w:jc w:val="left"/>
        <w:rPr>
          <w:rFonts w:ascii="Inter 18pt" w:hAnsi="Inter 18pt" w:cstheme="minorHAnsi"/>
          <w:sz w:val="24"/>
          <w:szCs w:val="24"/>
          <w:lang w:val="es-ES_tradnl"/>
        </w:rPr>
      </w:pPr>
    </w:p>
    <w:p w14:paraId="30E1C3EE" w14:textId="77777777" w:rsidR="007811F7" w:rsidRPr="00873A18" w:rsidRDefault="007811F7" w:rsidP="007811F7">
      <w:pPr>
        <w:rPr>
          <w:rFonts w:ascii="Inter 18pt" w:eastAsia="Calibri" w:hAnsi="Inter 18pt" w:cs="Calibri"/>
          <w:iCs/>
        </w:rPr>
      </w:pPr>
      <w:r w:rsidRPr="00873A18">
        <w:rPr>
          <w:rFonts w:ascii="Inter 18pt" w:eastAsia="Calibri" w:hAnsi="Inter 18pt" w:cs="Calibri"/>
          <w:iCs/>
        </w:rPr>
        <w:t>En la memoria se deberán exponer todos los méritos que se consideren oportunos respecto a la calidad en la trayectoria en innovación docente, según lo expuesto en la convocatoria. La memoria deberá ajustarse a un máximo de 2.000 palabras, pudiéndose añadir evidencias adicionales que justifiquen la candidatura. Estas evidencias no contabilizarán dentro del número máximo de palabras. Se incluirá obligatoriamente la firma de todas las personas que integren la candidatura, en caso de ser colectiva.</w:t>
      </w:r>
    </w:p>
    <w:p w14:paraId="5F7FF166" w14:textId="77777777" w:rsidR="007811F7" w:rsidRPr="007811F7" w:rsidRDefault="007811F7" w:rsidP="001135A6">
      <w:pPr>
        <w:jc w:val="left"/>
        <w:rPr>
          <w:rFonts w:ascii="Inter 18pt" w:hAnsi="Inter 18pt" w:cstheme="minorHAnsi"/>
        </w:rPr>
      </w:pPr>
    </w:p>
    <w:p w14:paraId="29B603C7" w14:textId="0FC56E00" w:rsidR="005F617F" w:rsidRPr="005F617F" w:rsidRDefault="001135A6">
      <w:pPr>
        <w:rPr>
          <w:rFonts w:asciiTheme="minorHAnsi" w:hAnsiTheme="minorHAnsi" w:cstheme="minorHAnsi"/>
          <w:lang w:val="es-ES_tradnl"/>
        </w:rPr>
      </w:pPr>
      <w:r>
        <w:rPr>
          <w:rFonts w:asciiTheme="minorHAnsi" w:hAnsiTheme="minorHAnsi" w:cstheme="minorHAnsi"/>
          <w:lang w:val="es-ES_tradnl"/>
        </w:rPr>
        <w:t xml:space="preserve"> </w:t>
      </w:r>
    </w:p>
    <w:sectPr w:rsidR="005F617F" w:rsidRPr="005F617F" w:rsidSect="005F617F">
      <w:headerReference w:type="default" r:id="rId7"/>
      <w:footerReference w:type="default" r:id="rId8"/>
      <w:pgSz w:w="11909" w:h="16834"/>
      <w:pgMar w:top="1418" w:right="1440" w:bottom="2637" w:left="1440" w:header="738"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93F8E" w14:textId="77777777" w:rsidR="00545BE6" w:rsidRDefault="00545BE6" w:rsidP="00FF1EB7">
      <w:pPr>
        <w:spacing w:after="0"/>
      </w:pPr>
      <w:r>
        <w:separator/>
      </w:r>
    </w:p>
  </w:endnote>
  <w:endnote w:type="continuationSeparator" w:id="0">
    <w:p w14:paraId="65870B1E" w14:textId="77777777" w:rsidR="00545BE6" w:rsidRDefault="00545BE6" w:rsidP="00FF1E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BM Plex Sans">
    <w:charset w:val="00"/>
    <w:family w:val="swiss"/>
    <w:pitch w:val="variable"/>
    <w:sig w:usb0="A00002EF" w:usb1="5000207B" w:usb2="00000000" w:usb3="00000000" w:csb0="0000019F" w:csb1="00000000"/>
  </w:font>
  <w:font w:name="IBM Plex Sans Medium">
    <w:charset w:val="00"/>
    <w:family w:val="swiss"/>
    <w:pitch w:val="variable"/>
    <w:sig w:usb0="A00002EF" w:usb1="5000207B" w:usb2="00000000" w:usb3="00000000" w:csb0="0000019F" w:csb1="00000000"/>
  </w:font>
  <w:font w:name="DIN Light">
    <w:altName w:val="Calibri"/>
    <w:charset w:val="00"/>
    <w:family w:val="auto"/>
    <w:pitch w:val="variable"/>
    <w:sig w:usb0="00000083" w:usb1="00000000" w:usb2="00000000" w:usb3="00000000" w:csb0="00000009" w:csb1="00000000"/>
  </w:font>
  <w:font w:name="Inter 18pt">
    <w:panose1 w:val="02000503000000020004"/>
    <w:charset w:val="00"/>
    <w:family w:val="auto"/>
    <w:pitch w:val="variable"/>
    <w:sig w:usb0="E00002FF" w:usb1="1200A1FF"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34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0"/>
      <w:gridCol w:w="4939"/>
    </w:tblGrid>
    <w:tr w:rsidR="008C49CA" w:rsidRPr="005F617F" w14:paraId="2DF0F1C7" w14:textId="77777777" w:rsidTr="008E1F6F">
      <w:trPr>
        <w:trHeight w:val="467"/>
      </w:trPr>
      <w:tc>
        <w:tcPr>
          <w:tcW w:w="5410" w:type="dxa"/>
          <w:vAlign w:val="bottom"/>
        </w:tcPr>
        <w:p w14:paraId="352D4944" w14:textId="77777777" w:rsidR="00BB2C52" w:rsidRDefault="00BB2C52" w:rsidP="00CA5F3F">
          <w:pPr>
            <w:spacing w:after="0"/>
            <w:jc w:val="left"/>
            <w:rPr>
              <w:rFonts w:asciiTheme="majorHAnsi" w:hAnsiTheme="majorHAnsi" w:cstheme="majorHAnsi"/>
              <w:b/>
              <w:bCs/>
              <w:color w:val="A6A6A6" w:themeColor="background1" w:themeShade="A6"/>
              <w:sz w:val="22"/>
              <w:szCs w:val="22"/>
              <w:lang w:val="es-ES"/>
            </w:rPr>
          </w:pPr>
          <w:r w:rsidRPr="00BB2C52">
            <w:rPr>
              <w:rFonts w:asciiTheme="majorHAnsi" w:hAnsiTheme="majorHAnsi" w:cstheme="majorHAnsi"/>
              <w:b/>
              <w:bCs/>
              <w:color w:val="A6A6A6" w:themeColor="background1" w:themeShade="A6"/>
              <w:sz w:val="22"/>
              <w:szCs w:val="22"/>
              <w:lang w:val="es-ES"/>
            </w:rPr>
            <w:t>Colegio de San Ildefonso</w:t>
          </w:r>
        </w:p>
        <w:p w14:paraId="69FEA645" w14:textId="77777777" w:rsidR="00BB2C52" w:rsidRDefault="00BB2C52" w:rsidP="00CA5F3F">
          <w:pPr>
            <w:spacing w:after="0"/>
            <w:jc w:val="left"/>
            <w:rPr>
              <w:rFonts w:asciiTheme="majorHAnsi" w:hAnsiTheme="majorHAnsi" w:cstheme="majorHAnsi"/>
              <w:color w:val="A6A6A6" w:themeColor="background1" w:themeShade="A6"/>
              <w:sz w:val="18"/>
              <w:szCs w:val="18"/>
              <w:lang w:val="es-ES"/>
            </w:rPr>
          </w:pPr>
          <w:r w:rsidRPr="00BB2C52">
            <w:rPr>
              <w:rFonts w:asciiTheme="majorHAnsi" w:hAnsiTheme="majorHAnsi" w:cstheme="majorHAnsi"/>
              <w:color w:val="A6A6A6" w:themeColor="background1" w:themeShade="A6"/>
              <w:sz w:val="18"/>
              <w:szCs w:val="18"/>
              <w:lang w:val="es-ES"/>
            </w:rPr>
            <w:t>Plaza de San Diego s/n</w:t>
          </w:r>
        </w:p>
        <w:p w14:paraId="5A666798" w14:textId="7A6FFD4F" w:rsidR="008C49CA" w:rsidRPr="00AF1DFE" w:rsidRDefault="002D7E1B" w:rsidP="00CA5F3F">
          <w:pPr>
            <w:spacing w:after="0"/>
            <w:jc w:val="left"/>
            <w:rPr>
              <w:rFonts w:asciiTheme="majorHAnsi" w:eastAsia="IBM Plex Sans Medium" w:hAnsiTheme="majorHAnsi" w:cstheme="majorHAnsi"/>
              <w:color w:val="002060"/>
              <w:sz w:val="18"/>
              <w:szCs w:val="18"/>
              <w:lang w:val="es-ES"/>
            </w:rPr>
          </w:pPr>
          <w:r w:rsidRPr="002D7E1B">
            <w:rPr>
              <w:rFonts w:asciiTheme="majorHAnsi" w:hAnsiTheme="majorHAnsi" w:cstheme="majorHAnsi"/>
              <w:color w:val="A6A6A6" w:themeColor="background1" w:themeShade="A6"/>
              <w:sz w:val="18"/>
              <w:szCs w:val="18"/>
              <w:lang w:val="es-ES"/>
            </w:rPr>
            <w:t xml:space="preserve">28801 Alcalá de Henares </w:t>
          </w:r>
          <w:r>
            <w:rPr>
              <w:rFonts w:asciiTheme="majorHAnsi" w:hAnsiTheme="majorHAnsi" w:cstheme="majorHAnsi"/>
              <w:color w:val="A6A6A6" w:themeColor="background1" w:themeShade="A6"/>
              <w:sz w:val="18"/>
              <w:szCs w:val="18"/>
              <w:lang w:val="es-ES"/>
            </w:rPr>
            <w:t>(Madrid)</w:t>
          </w:r>
        </w:p>
      </w:tc>
      <w:tc>
        <w:tcPr>
          <w:tcW w:w="4939" w:type="dxa"/>
          <w:vAlign w:val="bottom"/>
        </w:tcPr>
        <w:p w14:paraId="6E9D3F25" w14:textId="7D2BB314" w:rsidR="00D14244" w:rsidRDefault="001135A6" w:rsidP="00AF1DFE">
          <w:pPr>
            <w:spacing w:after="0"/>
            <w:jc w:val="right"/>
            <w:rPr>
              <w:rFonts w:asciiTheme="minorHAnsi" w:hAnsiTheme="minorHAnsi" w:cstheme="minorHAnsi"/>
              <w:color w:val="A6A6A6" w:themeColor="background1" w:themeShade="A6"/>
              <w:sz w:val="18"/>
              <w:szCs w:val="18"/>
            </w:rPr>
          </w:pPr>
          <w:hyperlink r:id="rId1" w:history="1">
            <w:r w:rsidRPr="00F57A1E">
              <w:rPr>
                <w:rStyle w:val="Hipervnculo"/>
                <w:rFonts w:asciiTheme="minorHAnsi" w:hAnsiTheme="minorHAnsi" w:cstheme="minorHAnsi"/>
                <w:sz w:val="18"/>
                <w:szCs w:val="18"/>
              </w:rPr>
              <w:t>vicer.idtd@uah.es</w:t>
            </w:r>
          </w:hyperlink>
          <w:r>
            <w:rPr>
              <w:rFonts w:asciiTheme="minorHAnsi" w:hAnsiTheme="minorHAnsi" w:cstheme="minorHAnsi"/>
              <w:color w:val="A6A6A6" w:themeColor="background1" w:themeShade="A6"/>
              <w:sz w:val="18"/>
              <w:szCs w:val="18"/>
            </w:rPr>
            <w:t xml:space="preserve"> </w:t>
          </w:r>
          <w:r w:rsidR="00D14244" w:rsidRPr="00D14244">
            <w:rPr>
              <w:rFonts w:asciiTheme="minorHAnsi" w:hAnsiTheme="minorHAnsi" w:cstheme="minorHAnsi"/>
              <w:color w:val="A6A6A6" w:themeColor="background1" w:themeShade="A6"/>
              <w:sz w:val="18"/>
              <w:szCs w:val="18"/>
            </w:rPr>
            <w:t xml:space="preserve"> </w:t>
          </w:r>
        </w:p>
        <w:p w14:paraId="104F8237" w14:textId="57A1A0A8" w:rsidR="00D14244" w:rsidRDefault="00D14244" w:rsidP="00AF1DFE">
          <w:pPr>
            <w:spacing w:after="0"/>
            <w:jc w:val="right"/>
            <w:rPr>
              <w:rFonts w:ascii="Calibri Light" w:hAnsi="Calibri Light" w:cs="Calibri Light"/>
              <w:color w:val="A6A6A6" w:themeColor="background1" w:themeShade="A6"/>
              <w:sz w:val="18"/>
              <w:szCs w:val="18"/>
              <w:lang w:val="es-ES"/>
            </w:rPr>
          </w:pPr>
          <w:r w:rsidRPr="00D14244">
            <w:rPr>
              <w:rFonts w:ascii="Calibri Light" w:hAnsi="Calibri Light" w:cs="Calibri Light"/>
              <w:color w:val="A6A6A6" w:themeColor="background1" w:themeShade="A6"/>
              <w:sz w:val="18"/>
              <w:szCs w:val="18"/>
              <w:lang w:val="es-ES"/>
            </w:rPr>
            <w:t>91 885 41 90</w:t>
          </w:r>
        </w:p>
        <w:p w14:paraId="25A1095D" w14:textId="086470FE" w:rsidR="008C49CA" w:rsidRPr="005F617F" w:rsidRDefault="008C49CA" w:rsidP="00AF1DFE">
          <w:pPr>
            <w:spacing w:after="0"/>
            <w:jc w:val="right"/>
            <w:rPr>
              <w:rFonts w:asciiTheme="majorHAnsi" w:hAnsiTheme="majorHAnsi" w:cstheme="majorHAnsi"/>
              <w:color w:val="A6A6A6" w:themeColor="background1" w:themeShade="A6"/>
              <w:sz w:val="18"/>
              <w:szCs w:val="18"/>
            </w:rPr>
          </w:pPr>
          <w:r w:rsidRPr="005F617F">
            <w:rPr>
              <w:rFonts w:ascii="Calibri Light" w:hAnsi="Calibri Light" w:cs="Calibri Light"/>
              <w:color w:val="A6A6A6" w:themeColor="background1" w:themeShade="A6"/>
              <w:sz w:val="18"/>
              <w:szCs w:val="18"/>
            </w:rPr>
            <w:t>www.uah.es</w:t>
          </w:r>
        </w:p>
      </w:tc>
    </w:tr>
  </w:tbl>
  <w:p w14:paraId="3F1A7597" w14:textId="697B22CE" w:rsidR="00DD3605" w:rsidRDefault="00DD3605">
    <w:pPr>
      <w:pStyle w:val="Piedepgina"/>
    </w:pPr>
  </w:p>
  <w:p w14:paraId="73C93CDA" w14:textId="77777777" w:rsidR="00DD3605" w:rsidRDefault="00DD360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AB214" w14:textId="77777777" w:rsidR="00545BE6" w:rsidRDefault="00545BE6" w:rsidP="00FF1EB7">
      <w:pPr>
        <w:spacing w:after="0"/>
      </w:pPr>
      <w:r>
        <w:separator/>
      </w:r>
    </w:p>
  </w:footnote>
  <w:footnote w:type="continuationSeparator" w:id="0">
    <w:p w14:paraId="32310DF1" w14:textId="77777777" w:rsidR="00545BE6" w:rsidRDefault="00545BE6" w:rsidP="00FF1EB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344"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7"/>
      <w:gridCol w:w="4937"/>
    </w:tblGrid>
    <w:tr w:rsidR="003A1054" w14:paraId="30C2D6E2" w14:textId="77777777" w:rsidTr="00E32FBC">
      <w:trPr>
        <w:trHeight w:val="467"/>
      </w:trPr>
      <w:tc>
        <w:tcPr>
          <w:tcW w:w="5407" w:type="dxa"/>
          <w:vAlign w:val="bottom"/>
        </w:tcPr>
        <w:p w14:paraId="40DED26E" w14:textId="29DC061A" w:rsidR="003A1054" w:rsidRPr="00AF1DFE" w:rsidRDefault="00E32FBC" w:rsidP="003A1054">
          <w:pPr>
            <w:spacing w:after="0"/>
            <w:jc w:val="left"/>
            <w:rPr>
              <w:rFonts w:asciiTheme="majorHAnsi" w:eastAsia="IBM Plex Sans Medium" w:hAnsiTheme="majorHAnsi" w:cstheme="majorHAnsi"/>
              <w:color w:val="002060"/>
              <w:sz w:val="18"/>
              <w:szCs w:val="18"/>
              <w:lang w:val="es-ES"/>
            </w:rPr>
          </w:pPr>
          <w:r>
            <w:rPr>
              <w:rFonts w:asciiTheme="majorHAnsi" w:eastAsia="IBM Plex Sans Medium" w:hAnsiTheme="majorHAnsi" w:cstheme="majorHAnsi"/>
              <w:noProof/>
              <w:color w:val="002060"/>
              <w:sz w:val="18"/>
              <w:szCs w:val="18"/>
            </w:rPr>
            <w:drawing>
              <wp:inline distT="0" distB="0" distL="0" distR="0" wp14:anchorId="78E2CBB7" wp14:editId="15E5447D">
                <wp:extent cx="3151592" cy="601449"/>
                <wp:effectExtent l="0" t="0" r="0" b="0"/>
                <wp:docPr id="58147458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474586" name="Imagen 3"/>
                        <pic:cNvPicPr/>
                      </pic:nvPicPr>
                      <pic:blipFill>
                        <a:blip r:embed="rId1">
                          <a:extLst>
                            <a:ext uri="{28A0092B-C50C-407E-A947-70E740481C1C}">
                              <a14:useLocalDpi xmlns:a14="http://schemas.microsoft.com/office/drawing/2010/main" val="0"/>
                            </a:ext>
                          </a:extLst>
                        </a:blip>
                        <a:stretch>
                          <a:fillRect/>
                        </a:stretch>
                      </pic:blipFill>
                      <pic:spPr>
                        <a:xfrm>
                          <a:off x="0" y="0"/>
                          <a:ext cx="3151592" cy="601449"/>
                        </a:xfrm>
                        <a:prstGeom prst="rect">
                          <a:avLst/>
                        </a:prstGeom>
                      </pic:spPr>
                    </pic:pic>
                  </a:graphicData>
                </a:graphic>
              </wp:inline>
            </w:drawing>
          </w:r>
        </w:p>
      </w:tc>
      <w:tc>
        <w:tcPr>
          <w:tcW w:w="4937" w:type="dxa"/>
          <w:vAlign w:val="bottom"/>
        </w:tcPr>
        <w:p w14:paraId="30290573" w14:textId="4DF573D3" w:rsidR="003A1054" w:rsidRDefault="003A1054" w:rsidP="00E32FBC">
          <w:pPr>
            <w:spacing w:after="0"/>
            <w:jc w:val="right"/>
            <w:rPr>
              <w:rFonts w:asciiTheme="majorHAnsi" w:hAnsiTheme="majorHAnsi" w:cstheme="majorHAnsi"/>
              <w:color w:val="002060"/>
              <w:sz w:val="18"/>
              <w:szCs w:val="18"/>
            </w:rPr>
          </w:pPr>
        </w:p>
      </w:tc>
    </w:tr>
  </w:tbl>
  <w:p w14:paraId="23BD9CB4" w14:textId="45BC5E4D" w:rsidR="00FF1EB7" w:rsidRDefault="00FF1EB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605"/>
    <w:rsid w:val="000268B7"/>
    <w:rsid w:val="000428B2"/>
    <w:rsid w:val="000D5E7D"/>
    <w:rsid w:val="000E738B"/>
    <w:rsid w:val="000F1E36"/>
    <w:rsid w:val="00100D28"/>
    <w:rsid w:val="0010713F"/>
    <w:rsid w:val="001135A6"/>
    <w:rsid w:val="001165E7"/>
    <w:rsid w:val="001A5D69"/>
    <w:rsid w:val="001D6FC3"/>
    <w:rsid w:val="00257F50"/>
    <w:rsid w:val="00261EAD"/>
    <w:rsid w:val="00277840"/>
    <w:rsid w:val="002A0544"/>
    <w:rsid w:val="002D6944"/>
    <w:rsid w:val="002D7E1B"/>
    <w:rsid w:val="002E4F69"/>
    <w:rsid w:val="0030043B"/>
    <w:rsid w:val="00310AD6"/>
    <w:rsid w:val="00316730"/>
    <w:rsid w:val="00334114"/>
    <w:rsid w:val="00370F74"/>
    <w:rsid w:val="0038722E"/>
    <w:rsid w:val="003A1054"/>
    <w:rsid w:val="003A3DE9"/>
    <w:rsid w:val="00401CB0"/>
    <w:rsid w:val="004714C6"/>
    <w:rsid w:val="004F1E37"/>
    <w:rsid w:val="005309E5"/>
    <w:rsid w:val="00545BE6"/>
    <w:rsid w:val="00561650"/>
    <w:rsid w:val="00595FE2"/>
    <w:rsid w:val="005E3C52"/>
    <w:rsid w:val="005F29C3"/>
    <w:rsid w:val="005F617F"/>
    <w:rsid w:val="00604C4D"/>
    <w:rsid w:val="0063495C"/>
    <w:rsid w:val="006471C5"/>
    <w:rsid w:val="00651F14"/>
    <w:rsid w:val="00661287"/>
    <w:rsid w:val="0066213E"/>
    <w:rsid w:val="0074014E"/>
    <w:rsid w:val="007811F7"/>
    <w:rsid w:val="00791C69"/>
    <w:rsid w:val="007A2253"/>
    <w:rsid w:val="00873A18"/>
    <w:rsid w:val="00873D7B"/>
    <w:rsid w:val="0088042B"/>
    <w:rsid w:val="008C49CA"/>
    <w:rsid w:val="008D65D6"/>
    <w:rsid w:val="008E1F6F"/>
    <w:rsid w:val="008E6A2F"/>
    <w:rsid w:val="00944368"/>
    <w:rsid w:val="0095413D"/>
    <w:rsid w:val="009636B1"/>
    <w:rsid w:val="009970BE"/>
    <w:rsid w:val="009A50E8"/>
    <w:rsid w:val="009D4799"/>
    <w:rsid w:val="009D5B3B"/>
    <w:rsid w:val="00A06A03"/>
    <w:rsid w:val="00A31160"/>
    <w:rsid w:val="00A51174"/>
    <w:rsid w:val="00A5194F"/>
    <w:rsid w:val="00A6507A"/>
    <w:rsid w:val="00A76D05"/>
    <w:rsid w:val="00AA5D84"/>
    <w:rsid w:val="00AC2315"/>
    <w:rsid w:val="00AE4E2E"/>
    <w:rsid w:val="00AF192A"/>
    <w:rsid w:val="00AF1DFE"/>
    <w:rsid w:val="00AF723A"/>
    <w:rsid w:val="00B01D07"/>
    <w:rsid w:val="00B25189"/>
    <w:rsid w:val="00B25CB8"/>
    <w:rsid w:val="00B3719F"/>
    <w:rsid w:val="00B5481F"/>
    <w:rsid w:val="00B63F2C"/>
    <w:rsid w:val="00B64C7C"/>
    <w:rsid w:val="00B91015"/>
    <w:rsid w:val="00BB2C52"/>
    <w:rsid w:val="00C01325"/>
    <w:rsid w:val="00C27D5B"/>
    <w:rsid w:val="00C33391"/>
    <w:rsid w:val="00C601F7"/>
    <w:rsid w:val="00C9469F"/>
    <w:rsid w:val="00CA5F3F"/>
    <w:rsid w:val="00CB4B05"/>
    <w:rsid w:val="00CC2CF9"/>
    <w:rsid w:val="00D04154"/>
    <w:rsid w:val="00D14244"/>
    <w:rsid w:val="00D85365"/>
    <w:rsid w:val="00D97C53"/>
    <w:rsid w:val="00DA427D"/>
    <w:rsid w:val="00DC0E1C"/>
    <w:rsid w:val="00DC7543"/>
    <w:rsid w:val="00DD06E2"/>
    <w:rsid w:val="00DD3605"/>
    <w:rsid w:val="00E32FBC"/>
    <w:rsid w:val="00EA3CF2"/>
    <w:rsid w:val="00EC4BC2"/>
    <w:rsid w:val="00ED0754"/>
    <w:rsid w:val="00FB1647"/>
    <w:rsid w:val="00FF1E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64372C"/>
  <w15:chartTrackingRefBased/>
  <w15:docId w15:val="{0331C18E-E314-9146-AC5A-925022AEC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s-UY"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5A6"/>
    <w:pPr>
      <w:spacing w:after="240" w:line="240" w:lineRule="auto"/>
      <w:jc w:val="both"/>
    </w:pPr>
    <w:rPr>
      <w:rFonts w:ascii="IBM Plex Sans" w:hAnsi="IBM Plex Sans"/>
    </w:rPr>
  </w:style>
  <w:style w:type="paragraph" w:styleId="Ttulo1">
    <w:name w:val="heading 1"/>
    <w:basedOn w:val="Normal"/>
    <w:next w:val="Normal"/>
    <w:link w:val="Ttulo1Car"/>
    <w:uiPriority w:val="9"/>
    <w:qFormat/>
    <w:rsid w:val="002A0544"/>
    <w:pPr>
      <w:keepNext/>
      <w:keepLines/>
      <w:spacing w:after="0"/>
      <w:outlineLvl w:val="0"/>
    </w:pPr>
    <w:rPr>
      <w:rFonts w:eastAsiaTheme="majorEastAsia" w:cstheme="majorBidi"/>
      <w:sz w:val="40"/>
      <w:szCs w:val="32"/>
    </w:rPr>
  </w:style>
  <w:style w:type="paragraph" w:styleId="Ttulo2">
    <w:name w:val="heading 2"/>
    <w:basedOn w:val="Normal"/>
    <w:next w:val="Normal"/>
    <w:link w:val="Ttulo2Car"/>
    <w:uiPriority w:val="9"/>
    <w:unhideWhenUsed/>
    <w:qFormat/>
    <w:rsid w:val="002A0544"/>
    <w:pPr>
      <w:keepNext/>
      <w:keepLines/>
      <w:spacing w:after="0"/>
      <w:outlineLvl w:val="1"/>
    </w:pPr>
    <w:rPr>
      <w:rFonts w:eastAsiaTheme="majorEastAsia" w:cstheme="majorBidi"/>
      <w:sz w:val="36"/>
      <w:szCs w:val="26"/>
    </w:rPr>
  </w:style>
  <w:style w:type="paragraph" w:styleId="Ttulo3">
    <w:name w:val="heading 3"/>
    <w:basedOn w:val="Normal"/>
    <w:next w:val="Normal"/>
    <w:link w:val="Ttulo3Car"/>
    <w:uiPriority w:val="9"/>
    <w:unhideWhenUsed/>
    <w:qFormat/>
    <w:rsid w:val="002A0544"/>
    <w:pPr>
      <w:keepNext/>
      <w:keepLines/>
      <w:spacing w:after="0"/>
      <w:outlineLvl w:val="2"/>
    </w:pPr>
    <w:rPr>
      <w:rFonts w:eastAsiaTheme="majorEastAsia" w:cstheme="majorBidi"/>
      <w:sz w:val="32"/>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2A0544"/>
    <w:pPr>
      <w:spacing w:after="0" w:line="240" w:lineRule="auto"/>
      <w:jc w:val="both"/>
    </w:pPr>
    <w:rPr>
      <w:rFonts w:ascii="IBM Plex Sans" w:hAnsi="IBM Plex Sans"/>
    </w:rPr>
  </w:style>
  <w:style w:type="character" w:customStyle="1" w:styleId="Ttulo1Car">
    <w:name w:val="Título 1 Car"/>
    <w:basedOn w:val="Fuentedeprrafopredeter"/>
    <w:link w:val="Ttulo1"/>
    <w:uiPriority w:val="9"/>
    <w:rsid w:val="002A0544"/>
    <w:rPr>
      <w:rFonts w:ascii="IBM Plex Sans" w:eastAsiaTheme="majorEastAsia" w:hAnsi="IBM Plex Sans" w:cstheme="majorBidi"/>
      <w:sz w:val="40"/>
      <w:szCs w:val="32"/>
    </w:rPr>
  </w:style>
  <w:style w:type="character" w:customStyle="1" w:styleId="Ttulo2Car">
    <w:name w:val="Título 2 Car"/>
    <w:basedOn w:val="Fuentedeprrafopredeter"/>
    <w:link w:val="Ttulo2"/>
    <w:uiPriority w:val="9"/>
    <w:rsid w:val="002A0544"/>
    <w:rPr>
      <w:rFonts w:ascii="IBM Plex Sans" w:eastAsiaTheme="majorEastAsia" w:hAnsi="IBM Plex Sans" w:cstheme="majorBidi"/>
      <w:sz w:val="36"/>
      <w:szCs w:val="26"/>
    </w:rPr>
  </w:style>
  <w:style w:type="paragraph" w:styleId="Ttulo">
    <w:name w:val="Title"/>
    <w:basedOn w:val="Normal"/>
    <w:next w:val="Normal"/>
    <w:link w:val="TtuloCar"/>
    <w:uiPriority w:val="10"/>
    <w:qFormat/>
    <w:rsid w:val="002A0544"/>
    <w:pPr>
      <w:spacing w:after="0"/>
      <w:contextualSpacing/>
    </w:pPr>
    <w:rPr>
      <w:rFonts w:eastAsiaTheme="majorEastAsia" w:cstheme="majorBidi"/>
      <w:spacing w:val="-10"/>
      <w:kern w:val="28"/>
      <w:sz w:val="40"/>
      <w:szCs w:val="56"/>
    </w:rPr>
  </w:style>
  <w:style w:type="character" w:customStyle="1" w:styleId="TtuloCar">
    <w:name w:val="Título Car"/>
    <w:basedOn w:val="Fuentedeprrafopredeter"/>
    <w:link w:val="Ttulo"/>
    <w:uiPriority w:val="10"/>
    <w:rsid w:val="002A0544"/>
    <w:rPr>
      <w:rFonts w:ascii="IBM Plex Sans" w:eastAsiaTheme="majorEastAsia" w:hAnsi="IBM Plex Sans" w:cstheme="majorBidi"/>
      <w:spacing w:val="-10"/>
      <w:kern w:val="28"/>
      <w:sz w:val="40"/>
      <w:szCs w:val="56"/>
    </w:rPr>
  </w:style>
  <w:style w:type="paragraph" w:styleId="Subttulo">
    <w:name w:val="Subtitle"/>
    <w:basedOn w:val="Normal"/>
    <w:next w:val="Normal"/>
    <w:link w:val="SubttuloCar"/>
    <w:uiPriority w:val="11"/>
    <w:qFormat/>
    <w:rsid w:val="002A0544"/>
    <w:pPr>
      <w:numPr>
        <w:ilvl w:val="1"/>
      </w:numPr>
      <w:spacing w:after="120"/>
    </w:pPr>
    <w:rPr>
      <w:rFonts w:eastAsiaTheme="minorEastAsia"/>
      <w:spacing w:val="15"/>
      <w:sz w:val="28"/>
    </w:rPr>
  </w:style>
  <w:style w:type="character" w:customStyle="1" w:styleId="SubttuloCar">
    <w:name w:val="Subtítulo Car"/>
    <w:basedOn w:val="Fuentedeprrafopredeter"/>
    <w:link w:val="Subttulo"/>
    <w:uiPriority w:val="11"/>
    <w:rsid w:val="002A0544"/>
    <w:rPr>
      <w:rFonts w:ascii="IBM Plex Sans" w:eastAsiaTheme="minorEastAsia" w:hAnsi="IBM Plex Sans"/>
      <w:spacing w:val="15"/>
      <w:sz w:val="28"/>
    </w:rPr>
  </w:style>
  <w:style w:type="character" w:styleId="Fuerte">
    <w:name w:val="Strong"/>
    <w:basedOn w:val="Fuentedeprrafopredeter"/>
    <w:uiPriority w:val="22"/>
    <w:qFormat/>
    <w:rsid w:val="002A0544"/>
    <w:rPr>
      <w:rFonts w:ascii="IBM Plex Sans Medium" w:hAnsi="IBM Plex Sans Medium"/>
      <w:b w:val="0"/>
      <w:bCs/>
    </w:rPr>
  </w:style>
  <w:style w:type="character" w:customStyle="1" w:styleId="Ttulo3Car">
    <w:name w:val="Título 3 Car"/>
    <w:basedOn w:val="Fuentedeprrafopredeter"/>
    <w:link w:val="Ttulo3"/>
    <w:uiPriority w:val="9"/>
    <w:rsid w:val="002A0544"/>
    <w:rPr>
      <w:rFonts w:ascii="IBM Plex Sans" w:eastAsiaTheme="majorEastAsia" w:hAnsi="IBM Plex Sans" w:cstheme="majorBidi"/>
      <w:sz w:val="32"/>
      <w:szCs w:val="24"/>
    </w:rPr>
  </w:style>
  <w:style w:type="paragraph" w:styleId="Encabezado">
    <w:name w:val="header"/>
    <w:basedOn w:val="Normal"/>
    <w:link w:val="EncabezadoCar"/>
    <w:uiPriority w:val="99"/>
    <w:unhideWhenUsed/>
    <w:rsid w:val="00FF1EB7"/>
    <w:pPr>
      <w:tabs>
        <w:tab w:val="center" w:pos="4252"/>
        <w:tab w:val="right" w:pos="8504"/>
      </w:tabs>
      <w:spacing w:after="0"/>
    </w:pPr>
  </w:style>
  <w:style w:type="character" w:customStyle="1" w:styleId="EncabezadoCar">
    <w:name w:val="Encabezado Car"/>
    <w:basedOn w:val="Fuentedeprrafopredeter"/>
    <w:link w:val="Encabezado"/>
    <w:uiPriority w:val="99"/>
    <w:rsid w:val="00FF1EB7"/>
    <w:rPr>
      <w:rFonts w:ascii="IBM Plex Sans" w:hAnsi="IBM Plex Sans"/>
    </w:rPr>
  </w:style>
  <w:style w:type="paragraph" w:styleId="Piedepgina">
    <w:name w:val="footer"/>
    <w:basedOn w:val="Normal"/>
    <w:link w:val="PiedepginaCar"/>
    <w:uiPriority w:val="99"/>
    <w:unhideWhenUsed/>
    <w:rsid w:val="00FF1EB7"/>
    <w:pPr>
      <w:tabs>
        <w:tab w:val="center" w:pos="4252"/>
        <w:tab w:val="right" w:pos="8504"/>
      </w:tabs>
      <w:spacing w:after="0"/>
    </w:pPr>
  </w:style>
  <w:style w:type="character" w:customStyle="1" w:styleId="PiedepginaCar">
    <w:name w:val="Pie de página Car"/>
    <w:basedOn w:val="Fuentedeprrafopredeter"/>
    <w:link w:val="Piedepgina"/>
    <w:uiPriority w:val="99"/>
    <w:rsid w:val="00FF1EB7"/>
    <w:rPr>
      <w:rFonts w:ascii="IBM Plex Sans" w:hAnsi="IBM Plex Sans"/>
    </w:rPr>
  </w:style>
  <w:style w:type="table" w:styleId="Tablaconcuadrcula">
    <w:name w:val="Table Grid"/>
    <w:basedOn w:val="Tablanormal"/>
    <w:uiPriority w:val="39"/>
    <w:rsid w:val="00AF723A"/>
    <w:pPr>
      <w:spacing w:after="0" w:line="240" w:lineRule="auto"/>
      <w:jc w:val="both"/>
    </w:pPr>
    <w:rPr>
      <w:rFonts w:ascii="IBM Plex Sans" w:eastAsia="IBM Plex Sans" w:hAnsi="IBM Plex Sans" w:cs="IBM Plex Sans"/>
      <w:kern w:val="0"/>
      <w:sz w:val="24"/>
      <w:szCs w:val="24"/>
      <w:lang w:val="es" w:eastAsia="es-ES_trad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791C69"/>
    <w:rPr>
      <w:color w:val="0563C1" w:themeColor="hyperlink"/>
      <w:u w:val="single"/>
    </w:rPr>
  </w:style>
  <w:style w:type="character" w:styleId="Mencinsinresolver">
    <w:name w:val="Unresolved Mention"/>
    <w:basedOn w:val="Fuentedeprrafopredeter"/>
    <w:uiPriority w:val="99"/>
    <w:semiHidden/>
    <w:unhideWhenUsed/>
    <w:rsid w:val="008C49CA"/>
    <w:rPr>
      <w:color w:val="605E5C"/>
      <w:shd w:val="clear" w:color="auto" w:fill="E1DFDD"/>
    </w:rPr>
  </w:style>
  <w:style w:type="character" w:styleId="Hipervnculovisitado">
    <w:name w:val="FollowedHyperlink"/>
    <w:basedOn w:val="Fuentedeprrafopredeter"/>
    <w:uiPriority w:val="99"/>
    <w:semiHidden/>
    <w:unhideWhenUsed/>
    <w:rsid w:val="008C49CA"/>
    <w:rPr>
      <w:color w:val="954F72" w:themeColor="followedHyperlink"/>
      <w:u w:val="single"/>
    </w:rPr>
  </w:style>
  <w:style w:type="paragraph" w:customStyle="1" w:styleId="EstiloTtulo1Centrado">
    <w:name w:val="Estilo Título 1 + Centrado"/>
    <w:basedOn w:val="Ttulo1"/>
    <w:rsid w:val="007811F7"/>
    <w:pPr>
      <w:keepLines w:val="0"/>
      <w:spacing w:before="240" w:after="60"/>
      <w:jc w:val="center"/>
    </w:pPr>
    <w:rPr>
      <w:rFonts w:ascii="DIN Light" w:eastAsia="Times New Roman" w:hAnsi="DIN Light" w:cs="Times New Roman"/>
      <w:b/>
      <w:bCs/>
      <w:color w:val="0046AD"/>
      <w:kern w:val="32"/>
      <w:sz w:val="36"/>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04632">
      <w:bodyDiv w:val="1"/>
      <w:marLeft w:val="0"/>
      <w:marRight w:val="0"/>
      <w:marTop w:val="0"/>
      <w:marBottom w:val="0"/>
      <w:divBdr>
        <w:top w:val="none" w:sz="0" w:space="0" w:color="auto"/>
        <w:left w:val="none" w:sz="0" w:space="0" w:color="auto"/>
        <w:bottom w:val="none" w:sz="0" w:space="0" w:color="auto"/>
        <w:right w:val="none" w:sz="0" w:space="0" w:color="auto"/>
      </w:divBdr>
    </w:div>
    <w:div w:id="501624872">
      <w:bodyDiv w:val="1"/>
      <w:marLeft w:val="0"/>
      <w:marRight w:val="0"/>
      <w:marTop w:val="0"/>
      <w:marBottom w:val="0"/>
      <w:divBdr>
        <w:top w:val="none" w:sz="0" w:space="0" w:color="auto"/>
        <w:left w:val="none" w:sz="0" w:space="0" w:color="auto"/>
        <w:bottom w:val="none" w:sz="0" w:space="0" w:color="auto"/>
        <w:right w:val="none" w:sz="0" w:space="0" w:color="auto"/>
      </w:divBdr>
    </w:div>
    <w:div w:id="206170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vicer.idtd@uah.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8619A-00AD-428F-9130-554F36DEC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83</Words>
  <Characters>457</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Universidad de Murcia</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Prensa</dc:creator>
  <cp:keywords/>
  <dc:description/>
  <cp:lastModifiedBy>Casado Fuertes María del Val</cp:lastModifiedBy>
  <cp:revision>3</cp:revision>
  <cp:lastPrinted>2026-01-15T09:16:00Z</cp:lastPrinted>
  <dcterms:created xsi:type="dcterms:W3CDTF">2026-03-12T09:30:00Z</dcterms:created>
  <dcterms:modified xsi:type="dcterms:W3CDTF">2026-03-13T09:35:00Z</dcterms:modified>
</cp:coreProperties>
</file>